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36"/>
          <w:szCs w:val="36"/>
          <w:lang w:val="en-US" w:eastAsia="zh-CN"/>
          <w14:glow w14:rad="0">
            <w14:schemeClr w14:val="dk1"/>
          </w14:glow>
          <w14:shadow w14:blurRad="60007" w14:dist="200025" w14:dir="15000000" w14:sx="100000" w14:sy="30000" w14:kx="-1800000" w14:ky="0" w14:algn="bl">
            <w14:schemeClr w14:val="tx1">
              <w14:alpha w14:val="68000"/>
            </w14:schemeClr>
          </w14:shadow>
          <w14:reflection w14:blurRad="6350" w14:stA="71999" w14:stPos="0" w14:endA="300" w14:endPos="68000" w14:dist="152400" w14:dir="5400000" w14:fadeDir="5400000" w14:sx="100000" w14:sy="-100000" w14:kx="0" w14:algn="bl"/>
        </w:rPr>
        <w:t>Labmaze  V3.0 动物行为轨迹分析软件</w:t>
      </w: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LabMaze</w:t>
      </w:r>
      <w:r>
        <w:rPr>
          <w:rFonts w:hint="eastAsia" w:ascii="微软雅黑" w:hAnsi="微软雅黑" w:eastAsia="宋体" w:cs="微软雅黑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6635115" cy="5305425"/>
            <wp:effectExtent l="0" t="0" r="0" b="0"/>
            <wp:docPr id="1" name="图片 1" descr="包装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包装盒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软件指标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动物运动轨迹跟踪系统适用于各种普通迷宫的视频分析软件，其中包括：旷场/高架/明暗箱/条件性位置偏好/T迷宫/Y迷宫/八臂迷宫/强迫游泳/悬尾/高架十字迷宫/巴恩斯迷宫/穿梭/避暗/跳台/操作箱/自身给药/光遗传结合实验/钙信号结合实验/多通道在体电生理结合实验/恐惧箱/震惊/运动节律/触摸屏系统等；最多支持同时进行64个相同或不同的实验</w:t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229360" cy="906780"/>
            <wp:effectExtent l="0" t="0" r="8890" b="7620"/>
            <wp:docPr id="4" name="图片 4" descr="800a4b2a062a499133b18e5e76af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0a4b2a062a499133b18e5e76affc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3160" cy="834390"/>
            <wp:effectExtent l="0" t="0" r="889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8700" cy="768985"/>
            <wp:effectExtent l="0" t="0" r="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66520" cy="997585"/>
            <wp:effectExtent l="0" t="0" r="5080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软件可分析动物的潜伏期、各个象限或区域的拜访次数、停留时间、目标象限搜寻所占百分比、移动距离、速度、区域间轮替等200多种指标；</w:t>
      </w: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849370" cy="1714500"/>
            <wp:effectExtent l="0" t="0" r="1778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软件具有通用实验流程编辑功能，方便编辑出任意文献里面提到的实验流程，例如，自身给药、饮水电击、5-9孔探鼻等实验流程；软件具有头部、中心点、尾根三点追踪功能，软件需要很方便地绘制探索区，通过头点判断动物是否对物体进行探索；</w:t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3155315" cy="2337435"/>
            <wp:effectExtent l="0" t="0" r="6985" b="571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5531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</w:t>
      </w:r>
      <w:r>
        <w:drawing>
          <wp:inline distT="0" distB="0" distL="114300" distR="114300">
            <wp:extent cx="3338195" cy="2456180"/>
            <wp:effectExtent l="0" t="0" r="14605" b="12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</w:t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头部、中心点、尾根三点追踪功能的稳定性是此实验的核心，确保头部和尾根不跳点；</w:t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3113405" cy="2288540"/>
            <wp:effectExtent l="0" t="0" r="10795" b="1651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统计动物对新物体，旧物体的拜访次数、停留时间，轨迹图、时序图、热区图；</w:t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2197100" cy="1244600"/>
            <wp:effectExtent l="0" t="0" r="12700" b="1270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70225" cy="561340"/>
            <wp:effectExtent l="0" t="0" r="15875" b="1016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2673985" cy="1852295"/>
            <wp:effectExtent l="0" t="0" r="12065" b="1460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1444625" cy="1089660"/>
            <wp:effectExtent l="0" t="0" r="3175" b="1524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7825" cy="1080135"/>
            <wp:effectExtent l="0" t="0" r="9525" b="571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7965" cy="1094105"/>
            <wp:effectExtent l="0" t="0" r="6985" b="1079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软件具有权限管理功能，管理员分配用户账号，并管理用户权限；</w:t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797810" cy="1767840"/>
            <wp:effectExtent l="0" t="0" r="2540" b="381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7、观察区设置，labmaze中心定点绘制法方便绘制出任意形状的迷宫，观察区可以添加相应的标签，方便数据统计；</w:t>
      </w: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3615055" cy="1850390"/>
            <wp:effectExtent l="0" t="0" r="4445" b="16510"/>
            <wp:docPr id="23" name="图片 23" descr="16400532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40053212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8、实验结束后发现某个区域忘记绘制，如中央区域忘记绘制，可以使用labmaze中心定点绘制法临时添加中央区域，无需从新分析视频，软件可以直接得到中央区域的结果；</w:t>
      </w: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962910" cy="2196465"/>
            <wp:effectExtent l="0" t="0" r="8890" b="133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支持在线分析和离线分析两种方式，允许在一个实验中两种方式同时存在；</w:t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67025" cy="1475740"/>
            <wp:effectExtent l="0" t="0" r="9525" b="10160"/>
            <wp:docPr id="26" name="图片 26" descr="16400535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40053597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软件提供实时数据分析功能，实时显示动物的运动速度，快速运动、慢速运动、动物当前像素大小；</w:t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206240" cy="3253740"/>
            <wp:effectExtent l="0" t="0" r="3810" b="381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追踪方法：灰度法、静态背景、动态背景、简单模型、AI算法、鱼模型、颜色追踪、频率追踪、三点追踪等方案；</w:t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3832860" cy="3139440"/>
            <wp:effectExtent l="0" t="0" r="15240" b="381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12、动物运动轨迹跟踪系统，扩展性非常高，一套软件可兼容以上所有实验，方便以后平台扩展升级，二次扩展软件不再产生费用；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13、软件除了具有轨迹跟踪功能，还具有活动量监测功能，针对强迫游泳、悬尾、恐惧实验的独特算法，能够准确分析动物的静止时间；</w:t>
      </w: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3923665" cy="2048510"/>
            <wp:effectExtent l="0" t="0" r="635" b="8890"/>
            <wp:docPr id="29" name="图片 29" descr="1640053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40053803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软件通过输入输出端口设备，发出任意频率的声音，白噪音，同一实验中允许发出多种频率的不同声强的声音；</w:t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3516630" cy="1908810"/>
            <wp:effectExtent l="0" t="0" r="7620" b="15240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15、软件能触发电刺激、气体刺激、信号灯、喇叭、微量注射泵、自动给食器、在体多通道电生理、光遗传、钙信号等设备；</w:t>
      </w: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432810" cy="2296160"/>
            <wp:effectExtent l="0" t="0" r="15240" b="889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16、软件能检测红外传感器、重力传感器、压杆、探鼻、触摸屏、饮食、饮水等硬件的信号,通过动物状态信息、事件信息、时间信息、空间信息，触发相应模块工作，实现无延迟同步，把行为实验拓展到更大的维度；</w:t>
      </w: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390265" cy="2267585"/>
            <wp:effectExtent l="0" t="0" r="635" b="1841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17、配有顶部拍摄支架，与底部支架相对固定，上配有工业相机；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18、软件允许安装在多台电脑上，软件允许在笔记本电脑上工作，方便数据分析；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19、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labmaze区域叠加三点多重法，实验数据重复性极高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交互频率，交互时间，交互的模式：头-头交互，头-身体交互，头-尾交互；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20、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labmaze实时动态场景多重三点数据分析功能法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软件具有强大的抗干扰能力，滤波能力，即使有再多的线缆对画面干扰，也要保证准确地区分两只动物；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21、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labmaze外界条件无限控制实验流程功能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可升级AI算法，软件初期通过不少于6万张动物姿势的图片进行分类积分卷积算法学习，得出动物社交行为的数据库。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1BB44CF-3F46-46A1-9FE3-04C360824B52}"/>
  </w:font>
  <w:font w:name="华康行楷体 W5">
    <w:panose1 w:val="03000509000000000000"/>
    <w:charset w:val="86"/>
    <w:family w:val="auto"/>
    <w:pitch w:val="default"/>
    <w:sig w:usb0="A00002BF" w:usb1="384F6CFA" w:usb2="00000012" w:usb3="00000000" w:csb0="00040001" w:csb1="00000000"/>
    <w:embedRegular r:id="rId2" w:fontKey="{391CF542-0845-4872-B7EF-EADA2AF9AA02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0A45D5D-649A-420E-B57F-A0C32B8FD33A}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21501BD3-365B-4F2F-A633-2CBD9BE4134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19CD4566-14EB-42D7-A19E-AA0269394308}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-466725</wp:posOffset>
              </wp:positionH>
              <wp:positionV relativeFrom="paragraph">
                <wp:posOffset>208280</wp:posOffset>
              </wp:positionV>
              <wp:extent cx="5134610" cy="544830"/>
              <wp:effectExtent l="0" t="0" r="8890" b="7620"/>
              <wp:wrapNone/>
              <wp:docPr id="31" name="任意多边形: 形状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9525" y="10139045"/>
                        <a:ext cx="5134610" cy="544830"/>
                      </a:xfrm>
                      <a:custGeom>
                        <a:avLst/>
                        <a:gdLst>
                          <a:gd name="connsiteX0" fmla="*/ 0 w 5133839"/>
                          <a:gd name="connsiteY0" fmla="*/ 0 h 810196"/>
                          <a:gd name="connsiteX1" fmla="*/ 4352519 w 5133839"/>
                          <a:gd name="connsiteY1" fmla="*/ 0 h 810196"/>
                          <a:gd name="connsiteX2" fmla="*/ 5133839 w 5133839"/>
                          <a:gd name="connsiteY2" fmla="*/ 810196 h 810196"/>
                          <a:gd name="connsiteX3" fmla="*/ 0 w 5133839"/>
                          <a:gd name="connsiteY3" fmla="*/ 810196 h 81019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5133839" h="810196">
                            <a:moveTo>
                              <a:pt x="0" y="0"/>
                            </a:moveTo>
                            <a:lnTo>
                              <a:pt x="4352519" y="0"/>
                            </a:lnTo>
                            <a:lnTo>
                              <a:pt x="5133839" y="810196"/>
                            </a:lnTo>
                            <a:lnTo>
                              <a:pt x="0" y="810196"/>
                            </a:lnTo>
                            <a:close/>
                          </a:path>
                        </a:pathLst>
                      </a:custGeom>
                      <a:solidFill>
                        <a:srgbClr val="0F4C8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sz w:val="44"/>
                              <w:szCs w:val="5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44"/>
                              <w:szCs w:val="52"/>
                              <w:lang w:val="en-US" w:eastAsia="zh-CN"/>
                            </w:rPr>
                            <w:t>全国统一服务热线：400-016-4066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任意多边形: 形状 8" o:spid="_x0000_s1026" o:spt="100" style="position:absolute;left:0pt;margin-left:-36.75pt;margin-top:16.4pt;height:42.9pt;width:404.3pt;z-index:251661312;v-text-anchor:middle;mso-width-relative:page;mso-height-relative:page;" fillcolor="#0F4C81" filled="t" stroked="f" coordsize="5133839,810196" o:gfxdata="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PPSQu9kAAAAKAQAADwAAAAAAAAABACAAAAAi&#10;AAAAZHJzL2Rvd25yZXYueG1sUEsBAhQAFAAAAAgAh07iQMwQ9meYAwAAqwgAAA4AAAAAAAAAAQAg&#10;AAAAKAEAAGRycy9lMm9Eb2MueG1sUEsFBgAAAAAGAAYAWQEAADIHAAAAAA==&#10;" path="m0,0l4352519,0,5133839,810196,0,810196xe">
              <v:path textboxrect="0,0,5133839,810196" o:connectlocs="0,0;4353172,0;5134610,544830;0,544830" o:connectangles="0,0,0,0"/>
              <v:fill on="t" focussize="0,0"/>
              <v:stroke on="f" weight="1pt" miterlimit="8" joinstyle="miter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sz w:val="44"/>
                        <w:szCs w:val="52"/>
                        <w:lang w:val="en-US"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sz w:val="44"/>
                        <w:szCs w:val="52"/>
                        <w:lang w:val="en-US" w:eastAsia="zh-CN"/>
                      </w:rPr>
                      <w:t>全国统一服务热线：400-016-4066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5105400</wp:posOffset>
          </wp:positionH>
          <wp:positionV relativeFrom="paragraph">
            <wp:posOffset>-1057275</wp:posOffset>
          </wp:positionV>
          <wp:extent cx="1342390" cy="1342390"/>
          <wp:effectExtent l="0" t="0" r="0" b="0"/>
          <wp:wrapNone/>
          <wp:docPr id="15" name="图片 1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2390" cy="1342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71740" cy="441960"/>
              <wp:effectExtent l="0" t="0" r="10160" b="15240"/>
              <wp:wrapNone/>
              <wp:docPr id="3" name="组合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1740" cy="441960"/>
                        <a:chOff x="899" y="303"/>
                        <a:chExt cx="11924" cy="696"/>
                      </a:xfrm>
                    </wpg:grpSpPr>
                    <wpg:grpSp>
                      <wpg:cNvPr id="2" name="组合 4"/>
                      <wpg:cNvGrpSpPr/>
                      <wpg:grpSpPr>
                        <a:xfrm>
                          <a:off x="899" y="303"/>
                          <a:ext cx="11924" cy="642"/>
                          <a:chOff x="899" y="303"/>
                          <a:chExt cx="11924" cy="642"/>
                        </a:xfrm>
                      </wpg:grpSpPr>
                      <wps:wsp>
                        <wps:cNvPr id="5" name="任意多边形 2"/>
                        <wps:cNvSpPr/>
                        <wps:spPr>
                          <a:xfrm>
                            <a:off x="899" y="303"/>
                            <a:ext cx="8703" cy="625"/>
                          </a:xfrm>
                          <a:custGeom>
                            <a:avLst/>
                            <a:gdLst>
                              <a:gd name="connsiteX0" fmla="*/ 0 w 8703"/>
                              <a:gd name="connsiteY0" fmla="*/ 0 h 909"/>
                              <a:gd name="connsiteX1" fmla="*/ 7740 w 8703"/>
                              <a:gd name="connsiteY1" fmla="*/ 0 h 909"/>
                              <a:gd name="connsiteX2" fmla="*/ 8703 w 8703"/>
                              <a:gd name="connsiteY2" fmla="*/ 909 h 909"/>
                              <a:gd name="connsiteX3" fmla="*/ 0 w 8703"/>
                              <a:gd name="connsiteY3" fmla="*/ 909 h 909"/>
                              <a:gd name="connsiteX4" fmla="*/ 0 w 8703"/>
                              <a:gd name="connsiteY4" fmla="*/ 0 h 9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703" h="909">
                                <a:moveTo>
                                  <a:pt x="0" y="0"/>
                                </a:moveTo>
                                <a:lnTo>
                                  <a:pt x="7740" y="0"/>
                                </a:lnTo>
                                <a:lnTo>
                                  <a:pt x="8703" y="909"/>
                                </a:lnTo>
                                <a:lnTo>
                                  <a:pt x="0" y="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C5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任意多边形 3"/>
                        <wps:cNvSpPr/>
                        <wps:spPr>
                          <a:xfrm rot="10800000">
                            <a:off x="8748" y="306"/>
                            <a:ext cx="4075" cy="639"/>
                          </a:xfrm>
                          <a:custGeom>
                            <a:avLst/>
                            <a:gdLst>
                              <a:gd name="connsiteX0" fmla="*/ 0 w 4075"/>
                              <a:gd name="connsiteY0" fmla="*/ 0 h 909"/>
                              <a:gd name="connsiteX1" fmla="*/ 3131 w 4075"/>
                              <a:gd name="connsiteY1" fmla="*/ 0 h 909"/>
                              <a:gd name="connsiteX2" fmla="*/ 4075 w 4075"/>
                              <a:gd name="connsiteY2" fmla="*/ 904 h 909"/>
                              <a:gd name="connsiteX3" fmla="*/ 0 w 4075"/>
                              <a:gd name="connsiteY3" fmla="*/ 909 h 909"/>
                              <a:gd name="connsiteX4" fmla="*/ 0 w 4075"/>
                              <a:gd name="connsiteY4" fmla="*/ 0 h 9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75" h="909">
                                <a:moveTo>
                                  <a:pt x="0" y="0"/>
                                </a:moveTo>
                                <a:lnTo>
                                  <a:pt x="3131" y="0"/>
                                </a:lnTo>
                                <a:lnTo>
                                  <a:pt x="4075" y="904"/>
                                </a:lnTo>
                                <a:lnTo>
                                  <a:pt x="0" y="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5B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1" name="文本框 5"/>
                      <wps:cNvSpPr txBox="1"/>
                      <wps:spPr>
                        <a:xfrm>
                          <a:off x="1131" y="313"/>
                          <a:ext cx="6244" cy="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北京众实迪创科技发展有限责任公司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34.8pt;width:596.2pt;mso-position-horizontal:center;mso-position-horizontal-relative:page;mso-position-vertical:top;mso-position-vertical-relative:page;z-index:251659264;mso-width-relative:page;mso-height-relative:page;" coordorigin="899,303" coordsize="11924,696" o:gfxdata="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">
              <o:lock v:ext="edit" aspectratio="f"/>
              <v:group id="组合 4" o:spid="_x0000_s1026" o:spt="203" style="position:absolute;left:899;top:303;height:642;width:11924;" coordorigin="899,303" coordsize="11924,642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<o:lock v:ext="edit" aspectratio="f"/>
                <v:shape id="任意多边形 2" o:spid="_x0000_s1026" o:spt="100" style="position:absolute;left:899;top:303;height:625;width:8703;v-text-anchor:middle;" fillcolor="#76C5F0" filled="t" stroked="f" coordsize="8703,909" o:gfxdata="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yZ6y8AAAA&#10;2gAAAA8AAAAAAAAAAQAgAAAAIgAAAGRycy9kb3ducmV2LnhtbFBLAQIUABQAAAAIAIdO4kAzLwWe&#10;OwAAADkAAAAQAAAAAAAAAAEAIAAAAAsBAABkcnMvc2hhcGV4bWwueG1sUEsFBgAAAAAGAAYAWwEA&#10;ALUDAAAAAA==&#10;" path="m0,0l7740,0,8703,909,0,909,0,0xe">
                  <v:path o:connectlocs="0,0;7740,0;8703,625;0,625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3" o:spid="_x0000_s1026" o:spt="100" style="position:absolute;left:8748;top:306;height:639;width:4075;rotation:11796480f;v-text-anchor:middle;" fillcolor="#0E5B8F" filled="t" stroked="f" coordsize="4075,909" o:gfxdata="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Dghe8AAAA&#10;2gAAAA8AAAAAAAAAAQAgAAAAIgAAAGRycy9kb3ducmV2LnhtbFBLAQIUABQAAAAIAIdO4kAzLwWe&#10;OwAAADkAAAAQAAAAAAAAAAEAIAAAAAsBAABkcnMvc2hhcGV4bWwueG1sUEsFBgAAAAAGAAYAWwEA&#10;ALUDAAAAAA==&#10;" path="m0,0l3131,0,4075,904,0,909,0,0xe">
                  <v:path o:connectlocs="0,0;3131,0;4075,635;0,639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  <v:shape id="文本框 5" o:spid="_x0000_s1026" o:spt="202" type="#_x0000_t202" style="position:absolute;left:1131;top:313;height:686;width:6244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北京众实迪创科技发展有限责任公司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D910AD"/>
    <w:multiLevelType w:val="singleLevel"/>
    <w:tmpl w:val="85D910A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DA77CED"/>
    <w:multiLevelType w:val="singleLevel"/>
    <w:tmpl w:val="DDA77CED"/>
    <w:lvl w:ilvl="0" w:tentative="0">
      <w:start w:val="14"/>
      <w:numFmt w:val="decimal"/>
      <w:suff w:val="nothing"/>
      <w:lvlText w:val="%1、"/>
      <w:lvlJc w:val="left"/>
    </w:lvl>
  </w:abstractNum>
  <w:abstractNum w:abstractNumId="2">
    <w:nsid w:val="35BEBF9E"/>
    <w:multiLevelType w:val="singleLevel"/>
    <w:tmpl w:val="35BEBF9E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jYmI2NTY5YzVlNzJjMzczZTI0NTVmMTVkYjc2ZWUifQ=="/>
  </w:docVars>
  <w:rsids>
    <w:rsidRoot w:val="1A407F9D"/>
    <w:rsid w:val="0CB13760"/>
    <w:rsid w:val="1A407F9D"/>
    <w:rsid w:val="5A66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360" w:lineRule="auto"/>
    </w:pPr>
    <w:rPr>
      <w:sz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2022-05-16T01:21:00Z</dcterms:created>
  <dc:creator>众实迪创</dc:creator>
  <cp:lastModifiedBy>众实迪创</cp:lastModifiedBy>
  <dcterms:modified xsi:type="dcterms:W3CDTF">2022-05-26T03:37:11Z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7164BE6FD00147F587CBD11AE16D1B2C</vt:lpwstr>
  </property>
</Properties>
</file>